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06380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06380">
              <w:rPr>
                <w:rFonts w:cs="B Nazanin" w:hint="cs"/>
                <w:b/>
                <w:bCs/>
                <w:rtl/>
              </w:rPr>
              <w:t>س</w:t>
            </w:r>
            <w:r w:rsidR="000F62F9">
              <w:rPr>
                <w:rFonts w:cs="B Nazanin" w:hint="cs"/>
                <w:b/>
                <w:bCs/>
                <w:rtl/>
              </w:rPr>
              <w:t>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 xml:space="preserve">حسابداری </w:t>
            </w:r>
            <w:r w:rsidR="00006380">
              <w:rPr>
                <w:rFonts w:cs="B Nazanin" w:hint="cs"/>
                <w:b/>
                <w:bCs/>
                <w:rtl/>
              </w:rPr>
              <w:t>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06380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006380">
              <w:rPr>
                <w:rFonts w:cs="B Nazanin" w:hint="cs"/>
                <w:b/>
                <w:bCs/>
                <w:rtl/>
              </w:rPr>
              <w:t>3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6327C6" w:rsidRDefault="00F310C6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00638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185268">
              <w:rPr>
                <w:rFonts w:cs="B Nazanin" w:hint="cs"/>
                <w:sz w:val="24"/>
                <w:szCs w:val="24"/>
                <w:rtl/>
                <w:lang w:bidi="fa-IR"/>
              </w:rPr>
              <w:t>واریزهای نامشخص به حساب بانک موسسه ............... تلقی میشود.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الف)درآمد      ب)هزینه     ج)بدهی      د) طلب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2-کدام گزینه جزء روشهای تجزیه و تحلیل صورتهای مالی نمی باشد؟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الف)افقی      ب)عمودی     ج)متوازی      د)نسبت های مالی</w:t>
            </w:r>
          </w:p>
          <w:p w:rsidR="00185268" w:rsidRPr="006327C6" w:rsidRDefault="00185268" w:rsidP="0018526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3-در تراز نامه طبقه بندی شده دیون رهنی در کدام قسمت نوشته می شود؟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الف)دارایی جاری      ب)دارایی ثابت     ج)بدهی جاری      د)بدهی بلند مدت</w:t>
            </w:r>
          </w:p>
          <w:p w:rsidR="00185268" w:rsidRPr="006327C6" w:rsidRDefault="00185268" w:rsidP="0018526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4-کدام هزینه رابطه مستقیم با حجم فروش دارد؟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الف)کمیسیون فروشندگان      ب)هزینه تاسیس     ج)هزینه مالی      د)هزینه استهلاک اثاثه</w:t>
            </w:r>
          </w:p>
          <w:p w:rsidR="00185268" w:rsidRPr="006327C6" w:rsidRDefault="00185268" w:rsidP="0018526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5-ذخیره مالیات بر درآمد جزء کدامیک از اقلام زیر است؟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بدهی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سرمایه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دارایی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</w:p>
          <w:p w:rsidR="00125C0D" w:rsidRPr="006327C6" w:rsidRDefault="00125C0D" w:rsidP="00125C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6-درصورت وجود اضافی انبار معادل مبلغ اضافی حساب.......................... بستانکار میشود.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کنترل مواد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کسر و اضافات انبار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خ سود و زیان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کنترل سربار</w:t>
            </w:r>
          </w:p>
          <w:p w:rsidR="00125C0D" w:rsidRPr="006327C6" w:rsidRDefault="00125C0D" w:rsidP="00125C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7-در طبقه بندی حساب ها در ترازنامه حساب حق امتیاز جزء کدامیک از طبقات حساب های زیر است؟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هزینه های متفرقه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دارایی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بدهی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دارایی ثابت نامشهود</w:t>
            </w:r>
          </w:p>
          <w:p w:rsidR="00125C0D" w:rsidRPr="006327C6" w:rsidRDefault="00125C0D" w:rsidP="00125C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8-از مشخصات دارایی ثابت نامشهود کدام است؟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استهلاک ناپذیر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عدم اختصاص آنها برای فروش به مشتریان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عمر بادوام و طولانی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همه موارد</w:t>
            </w:r>
          </w:p>
          <w:p w:rsidR="00125C0D" w:rsidRPr="006327C6" w:rsidRDefault="00125C0D" w:rsidP="00125C0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9-مقایسه داده های متعلق به یک شرکت، نمونه ای از این مبنای مقایسه است: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متوسط های صنعت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درون شرکتی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>بین شرکتی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125C0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گزینه ب و ج</w:t>
            </w:r>
          </w:p>
          <w:p w:rsidR="00125C0D" w:rsidRDefault="00125C0D" w:rsidP="00125C0D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 یک معیار سودمند در ارزیابی کارآیی مدیریت موجودی کالا عبارت است از :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گردش موجودی کالا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میانگین تعداد روزهای فروش موجودی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الف و ب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هیچکدام</w:t>
            </w:r>
          </w:p>
          <w:p w:rsidR="00F20CF4" w:rsidRPr="006327C6" w:rsidRDefault="00F20CF4" w:rsidP="00F20CF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11-.................. نتیجه فعالیتهای یک دوره مالی را نشان میدهد که شامل خرید و فروش و درآمد و هزینه های موسسه است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صورت سود و زیان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صورت حساب سرمایه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ترازنامه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F20CF4">
              <w:rPr>
                <w:rFonts w:cs="B Nazanin" w:hint="cs"/>
                <w:sz w:val="24"/>
                <w:szCs w:val="24"/>
                <w:rtl/>
                <w:lang w:bidi="fa-IR"/>
              </w:rPr>
              <w:t>صورت جریان وجوه نقد</w:t>
            </w:r>
          </w:p>
          <w:p w:rsidR="00F20CF4" w:rsidRPr="006327C6" w:rsidRDefault="00F20CF4" w:rsidP="00F20CF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12-در تراز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نامه طبقه بندی شده پیش پرداخت ها در کدام محل نوشته میشوند؟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دارایی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دارایی ثابت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بدهی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بدهی بلند مدت</w:t>
            </w:r>
          </w:p>
          <w:p w:rsidR="00916E60" w:rsidRPr="006327C6" w:rsidRDefault="00916E60" w:rsidP="00916E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13-هزینه استهلاک دارایی های ثابت با چه حسابی بسته میشود؟</w:t>
            </w:r>
          </w:p>
          <w:p w:rsidR="00185268" w:rsidRDefault="00185268" w:rsidP="00916E6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استهلاک انباشته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دارایی ثابت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خلاصه سود و زیان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ذخیره استهلاک</w:t>
            </w:r>
          </w:p>
          <w:p w:rsidR="00916E60" w:rsidRPr="006327C6" w:rsidRDefault="00916E60" w:rsidP="00916E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14-درساختمانی تعمیرات اساسی بمبلغ1.600.000ریال انجام شده است چه حسابی بدهکار میشود؟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خلاصه سود و زیان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هزینه تعمیرات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هزینه تعمیرات اساسی</w:t>
            </w:r>
          </w:p>
          <w:p w:rsidR="00916E60" w:rsidRPr="006327C6" w:rsidRDefault="00916E60" w:rsidP="00916E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15-به شخص یا موسسه ای که کالای امانی را برای فروش دریافت میدارد چه میگویند؟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آمر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حق العمل کار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فروشنده کالای امانی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916E60">
              <w:rPr>
                <w:rFonts w:cs="B Nazanin" w:hint="cs"/>
                <w:sz w:val="24"/>
                <w:szCs w:val="24"/>
                <w:rtl/>
                <w:lang w:bidi="fa-IR"/>
              </w:rPr>
              <w:t>خریدار</w:t>
            </w:r>
          </w:p>
          <w:p w:rsidR="00916E60" w:rsidRPr="006327C6" w:rsidRDefault="00916E60" w:rsidP="00916E6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16-کدامیک از موارد زیر از انواع نسبتهای نقدینگی نمی باشد؟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575523">
              <w:rPr>
                <w:rFonts w:cs="B Nazanin" w:hint="cs"/>
                <w:sz w:val="24"/>
                <w:szCs w:val="24"/>
                <w:rtl/>
                <w:lang w:bidi="fa-IR"/>
              </w:rPr>
              <w:t>حاشیه سود خالص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575523">
              <w:rPr>
                <w:rFonts w:cs="B Nazanin" w:hint="cs"/>
                <w:sz w:val="24"/>
                <w:szCs w:val="24"/>
                <w:rtl/>
                <w:lang w:bidi="fa-IR"/>
              </w:rPr>
              <w:t>نسبت جاری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575523">
              <w:rPr>
                <w:rFonts w:cs="B Nazanin" w:hint="cs"/>
                <w:sz w:val="24"/>
                <w:szCs w:val="24"/>
                <w:rtl/>
                <w:lang w:bidi="fa-IR"/>
              </w:rPr>
              <w:t>نسبت آنی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575523">
              <w:rPr>
                <w:rFonts w:cs="B Nazanin" w:hint="cs"/>
                <w:sz w:val="24"/>
                <w:szCs w:val="24"/>
                <w:rtl/>
                <w:lang w:bidi="fa-IR"/>
              </w:rPr>
              <w:t>سرمایه در گردش</w:t>
            </w:r>
          </w:p>
          <w:p w:rsidR="00575523" w:rsidRPr="006327C6" w:rsidRDefault="00575523" w:rsidP="0057552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17-اوراق مشارکت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ی که سررسید آن در یک تاریخ معین است و در این تاریخ تمامی اوراق باز خرید میشوند اوراق مشارکتی ............. نامیده میشود.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تضمین شده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یک مرحله 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سرمایه 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بدون تضمین</w:t>
            </w:r>
          </w:p>
          <w:p w:rsidR="00305A29" w:rsidRDefault="00305A29" w:rsidP="00305A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18-دارایی های جاری به چه ترتیب ارائه میشود؟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تبدیل به وجه نقد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اهمیت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طول عمر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حروف الفبا</w:t>
            </w:r>
          </w:p>
          <w:p w:rsidR="00305A29" w:rsidRPr="006327C6" w:rsidRDefault="00305A29" w:rsidP="00305A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19-کدامیک از دارایی های زی جزء دارایی های نامشهود نیست؟</w:t>
            </w:r>
          </w:p>
          <w:p w:rsidR="00185268" w:rsidRDefault="00185268" w:rsidP="00185268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حق اختراع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سرقفلی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حق فرانشیز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ماشین آلات</w:t>
            </w:r>
          </w:p>
          <w:p w:rsidR="00305A29" w:rsidRPr="006327C6" w:rsidRDefault="00305A29" w:rsidP="00305A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20-در این روش ارقام یک صورت کالی حداقل در دو دوره مالی متوالی با هم مقایسه می شوند.</w:t>
            </w:r>
          </w:p>
          <w:p w:rsidR="00185268" w:rsidRPr="006327C6" w:rsidRDefault="00185268" w:rsidP="00305A2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الف)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ترازنامه 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افقی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ج)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عمودی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د)</w:t>
            </w:r>
            <w:r w:rsidR="00305A29">
              <w:rPr>
                <w:rFonts w:cs="B Nazanin" w:hint="cs"/>
                <w:sz w:val="24"/>
                <w:szCs w:val="24"/>
                <w:rtl/>
                <w:lang w:bidi="fa-IR"/>
              </w:rPr>
              <w:t>نسبت های مالی</w:t>
            </w:r>
          </w:p>
          <w:p w:rsidR="00185268" w:rsidRDefault="00305A29" w:rsidP="00305A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21-هزینه مطالبات مشکوک الوصول به عنوان حساب موقت در پایان دوره مالی به ..................... انتقال می یابد.</w:t>
            </w:r>
          </w:p>
          <w:p w:rsidR="00305A29" w:rsidRDefault="00305A29" w:rsidP="00305A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22-دارایی های ثابت باید برمبنای ...................... ارزشیابی و ثبت شوند.</w:t>
            </w:r>
          </w:p>
          <w:p w:rsidR="00305A29" w:rsidRDefault="00305A29" w:rsidP="00305A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23-اصل ................ تعیین کننده سود است به این معنی که درآمدها و هزینه ها باید شناسایی شده و با یکدیگر مقابله شوند.</w:t>
            </w:r>
          </w:p>
          <w:p w:rsidR="00305A29" w:rsidRDefault="00305A29" w:rsidP="00F010F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24-</w:t>
            </w:r>
            <w:r w:rsidR="00F010FF">
              <w:rPr>
                <w:rFonts w:cs="B Nazanin" w:hint="cs"/>
                <w:sz w:val="24"/>
                <w:szCs w:val="24"/>
                <w:rtl/>
                <w:lang w:bidi="fa-IR"/>
              </w:rPr>
              <w:t>................ سپردهای سرایه گذاری است که موعد آنها طولانی تر از چرخه عملیاتی یا یگسال حسابداری است.</w:t>
            </w:r>
          </w:p>
          <w:p w:rsidR="00305A29" w:rsidRDefault="00F010FF" w:rsidP="00305A2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25-هزینه استهلاک دارایی های ثابت با حساب ................... بسته میشود.</w:t>
            </w:r>
          </w:p>
          <w:p w:rsidR="00F010FF" w:rsidRDefault="00F010FF" w:rsidP="00F010F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26- هنگام دریافت منافع حاصل از سرمایه گذاری ها حساب ................. بدهکار میشود.</w:t>
            </w:r>
          </w:p>
          <w:p w:rsidR="00F010FF" w:rsidRDefault="00F010FF" w:rsidP="00F010F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27-بدهی های بلند مدتی است که به پشتوانه آن یک سند بدهی به بستانکار داده میشود .............................</w:t>
            </w:r>
          </w:p>
          <w:p w:rsidR="00F010FF" w:rsidRDefault="00F010FF" w:rsidP="00F010F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28-...........که گاهی صورت وضعیت مالی نامیده میشود.</w:t>
            </w:r>
          </w:p>
          <w:p w:rsidR="00F010FF" w:rsidRDefault="00F010FF" w:rsidP="00F010F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29-........ دارایی های باعمرطولانی که بطورمنظم درعملیات شرکت مورداستفاده قرارمیگیردو شامل اموال فیزیکی نظیر زمین ساختمان وماشین آلات است.</w:t>
            </w:r>
          </w:p>
          <w:p w:rsidR="00F010FF" w:rsidRPr="006327C6" w:rsidRDefault="00F010FF" w:rsidP="00F010F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30-......چندین مرحله در تعیین سود ناخالص را نشان میدهد دو مرحله از این مراحل به فعالیتهای عملیاتی اصل شرکت مربوط است.</w:t>
            </w:r>
          </w:p>
          <w:p w:rsidR="006327C6" w:rsidRPr="006327C6" w:rsidRDefault="006327C6" w:rsidP="006327C6">
            <w:pPr>
              <w:pStyle w:val="ListParagraph"/>
              <w:bidi/>
              <w:ind w:left="34" w:firstLine="2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327C6">
              <w:rPr>
                <w:rFonts w:cs="B Nazanin" w:hint="cs"/>
                <w:sz w:val="20"/>
                <w:szCs w:val="20"/>
                <w:rtl/>
                <w:lang w:bidi="fa-IR"/>
              </w:rPr>
              <w:t>در پاسخ نامه گزینه انتخابی در چهار جوابی ها و جاهای خالی کامل نوشته شود.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(هر سوال 0.5 نمره)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6327C6" w:rsidRPr="006327C6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6327C6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sz w:val="20"/>
                      <w:szCs w:val="20"/>
                    </w:rPr>
                  </w:pPr>
                  <w:r w:rsidRPr="006327C6">
                    <w:rPr>
                      <w:rFonts w:cs="B Nazanin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6327C6" w:rsidRPr="006327C6" w:rsidRDefault="006327C6" w:rsidP="006327C6">
            <w:pPr>
              <w:bidi/>
              <w:rPr>
                <w:rFonts w:cs="B Nazanin"/>
                <w:sz w:val="20"/>
                <w:szCs w:val="20"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پرسش های تشریحی؛</w:t>
            </w:r>
          </w:p>
          <w:p w:rsidR="006327C6" w:rsidRPr="006327C6" w:rsidRDefault="006327C6" w:rsidP="00F010FF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1-</w:t>
            </w:r>
            <w:r w:rsidR="00F010FF">
              <w:rPr>
                <w:rFonts w:cs="B Nazanin" w:hint="cs"/>
                <w:sz w:val="20"/>
                <w:szCs w:val="20"/>
                <w:rtl/>
              </w:rPr>
              <w:t>نسبت آنی را تعریف کنید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(1 نمره)</w:t>
            </w:r>
          </w:p>
          <w:p w:rsidR="006327C6" w:rsidRPr="006327C6" w:rsidRDefault="006327C6" w:rsidP="00F010FF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2-</w:t>
            </w:r>
            <w:r w:rsidR="00F010FF">
              <w:rPr>
                <w:rFonts w:cs="B Nazanin" w:hint="cs"/>
                <w:sz w:val="20"/>
                <w:szCs w:val="20"/>
                <w:rtl/>
              </w:rPr>
              <w:t>فرمول محاسبه تراز نامه هم اندازه را بنویسید</w:t>
            </w:r>
            <w:r>
              <w:rPr>
                <w:rFonts w:cs="B Nazanin" w:hint="cs"/>
                <w:sz w:val="20"/>
                <w:szCs w:val="20"/>
                <w:rtl/>
              </w:rPr>
              <w:t>. (1 نمره)</w:t>
            </w:r>
          </w:p>
          <w:p w:rsidR="006327C6" w:rsidRPr="006327C6" w:rsidRDefault="006327C6" w:rsidP="00F010FF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3-</w:t>
            </w:r>
            <w:r w:rsidR="00F010FF">
              <w:rPr>
                <w:rFonts w:cs="B Nazanin" w:hint="cs"/>
                <w:sz w:val="20"/>
                <w:szCs w:val="20"/>
                <w:rtl/>
              </w:rPr>
              <w:t>سود یا زیان ناخالص چگونه بدست می آید؟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(1 نمره)</w:t>
            </w:r>
          </w:p>
          <w:p w:rsidR="006327C6" w:rsidRPr="006327C6" w:rsidRDefault="006327C6" w:rsidP="002037E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4-</w:t>
            </w:r>
            <w:r w:rsidR="002037ED">
              <w:rPr>
                <w:rFonts w:cs="B Nazanin" w:hint="cs"/>
                <w:sz w:val="20"/>
                <w:szCs w:val="20"/>
                <w:rtl/>
              </w:rPr>
              <w:t>دو نوع از انواع اعتبارات اسنادی را نام ببرید</w:t>
            </w:r>
            <w:r>
              <w:rPr>
                <w:rFonts w:cs="B Nazanin" w:hint="cs"/>
                <w:sz w:val="20"/>
                <w:szCs w:val="20"/>
                <w:rtl/>
              </w:rPr>
              <w:t>. (</w:t>
            </w:r>
            <w:r w:rsidR="002037ED">
              <w:rPr>
                <w:rFonts w:cs="B Nazanin" w:hint="cs"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نمره)</w:t>
            </w:r>
          </w:p>
          <w:p w:rsidR="006327C6" w:rsidRDefault="006327C6" w:rsidP="002037ED">
            <w:pPr>
              <w:bidi/>
              <w:spacing w:line="720" w:lineRule="auto"/>
              <w:rPr>
                <w:rFonts w:cs="B Nazanin"/>
                <w:sz w:val="20"/>
                <w:szCs w:val="20"/>
                <w:rtl/>
              </w:rPr>
            </w:pPr>
            <w:r w:rsidRPr="006327C6">
              <w:rPr>
                <w:rFonts w:cs="B Nazanin" w:hint="cs"/>
                <w:sz w:val="20"/>
                <w:szCs w:val="20"/>
                <w:rtl/>
              </w:rPr>
              <w:t>5-</w:t>
            </w:r>
            <w:r w:rsidR="002037ED">
              <w:rPr>
                <w:rFonts w:cs="B Nazanin" w:hint="cs"/>
                <w:sz w:val="20"/>
                <w:szCs w:val="20"/>
                <w:rtl/>
              </w:rPr>
              <w:t>سرمایه گذاری واقعی را تعریف کنید</w:t>
            </w:r>
            <w:r>
              <w:rPr>
                <w:rFonts w:cs="B Nazanin" w:hint="cs"/>
                <w:sz w:val="20"/>
                <w:szCs w:val="20"/>
                <w:rtl/>
              </w:rPr>
              <w:t>(</w:t>
            </w:r>
            <w:r w:rsidR="002037ED">
              <w:rPr>
                <w:rFonts w:cs="B Nazanin" w:hint="cs"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نمره)</w:t>
            </w:r>
          </w:p>
          <w:p w:rsidR="006327C6" w:rsidRDefault="006327C6" w:rsidP="006327C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3587" w:rsidRPr="00B36D61" w:rsidRDefault="00215A43" w:rsidP="002037ED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2037E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297212"/>
    <w:rsid w:val="00006380"/>
    <w:rsid w:val="000809FC"/>
    <w:rsid w:val="000F62F9"/>
    <w:rsid w:val="0010017E"/>
    <w:rsid w:val="00125C0D"/>
    <w:rsid w:val="00153DEC"/>
    <w:rsid w:val="00175B9D"/>
    <w:rsid w:val="0018108C"/>
    <w:rsid w:val="00185268"/>
    <w:rsid w:val="001C08BE"/>
    <w:rsid w:val="001C1E7B"/>
    <w:rsid w:val="001C5B7B"/>
    <w:rsid w:val="001F3C5A"/>
    <w:rsid w:val="002037ED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C16AA"/>
    <w:rsid w:val="002E4E3E"/>
    <w:rsid w:val="002F6E30"/>
    <w:rsid w:val="00305A29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75523"/>
    <w:rsid w:val="005848F6"/>
    <w:rsid w:val="005A7335"/>
    <w:rsid w:val="005C2C73"/>
    <w:rsid w:val="005F444B"/>
    <w:rsid w:val="00623872"/>
    <w:rsid w:val="006327C6"/>
    <w:rsid w:val="0063318E"/>
    <w:rsid w:val="00651C0F"/>
    <w:rsid w:val="0065322A"/>
    <w:rsid w:val="006923A1"/>
    <w:rsid w:val="00701796"/>
    <w:rsid w:val="0075543F"/>
    <w:rsid w:val="007708BC"/>
    <w:rsid w:val="0078430A"/>
    <w:rsid w:val="007B5905"/>
    <w:rsid w:val="007D3468"/>
    <w:rsid w:val="00811CC4"/>
    <w:rsid w:val="00847717"/>
    <w:rsid w:val="0091636D"/>
    <w:rsid w:val="00916E60"/>
    <w:rsid w:val="0095015F"/>
    <w:rsid w:val="009642EB"/>
    <w:rsid w:val="009C191B"/>
    <w:rsid w:val="009F141B"/>
    <w:rsid w:val="009F4ECE"/>
    <w:rsid w:val="00A66785"/>
    <w:rsid w:val="00AB2F7A"/>
    <w:rsid w:val="00B36D61"/>
    <w:rsid w:val="00B44421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157F8"/>
    <w:rsid w:val="00E41870"/>
    <w:rsid w:val="00E46A66"/>
    <w:rsid w:val="00F00209"/>
    <w:rsid w:val="00F010FF"/>
    <w:rsid w:val="00F137AF"/>
    <w:rsid w:val="00F13E8B"/>
    <w:rsid w:val="00F20CF4"/>
    <w:rsid w:val="00F310C6"/>
    <w:rsid w:val="00F52C16"/>
    <w:rsid w:val="00F61B55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9C7F-3B7C-42DC-B071-81629D17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2014-04-22T12:48:00Z</cp:lastPrinted>
  <dcterms:created xsi:type="dcterms:W3CDTF">2014-04-22T11:45:00Z</dcterms:created>
  <dcterms:modified xsi:type="dcterms:W3CDTF">2014-04-22T12:49:00Z</dcterms:modified>
</cp:coreProperties>
</file>